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4F8" w14:textId="4AB8523D" w:rsidR="0020017C" w:rsidRPr="0063175B" w:rsidRDefault="00152D1A" w:rsidP="000769D7">
      <w:pPr>
        <w:ind w:leftChars="-253" w:hangingChars="253" w:hanging="708"/>
        <w:jc w:val="center"/>
        <w:rPr>
          <w:rFonts w:hAnsiTheme="majorEastAsia"/>
        </w:rPr>
      </w:pP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65420518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409825"/>
                <wp:effectExtent l="0" t="0" r="19050" b="28575"/>
                <wp:wrapThrough wrapText="bothSides">
                  <wp:wrapPolygon edited="0">
                    <wp:start x="0" y="0"/>
                    <wp:lineTo x="0" y="21685"/>
                    <wp:lineTo x="21600" y="21685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4098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47351F" w14:textId="1C37C382" w:rsidR="00055BA4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昨今人気の「今治タオル（今治マーク付き）」に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校章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を刺繍した、今治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タオル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校章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コラボレーション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商品になります。タオルには今治マークが付いていますので、受け取った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卒業生・先生方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には日本製の高級タオルである事が分かって</w:t>
                            </w:r>
                            <w:r w:rsidR="00062C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もらえる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物</w:t>
                            </w:r>
                            <w:r w:rsidR="00152D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と思います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4EE886FA" w14:textId="401147E5" w:rsidR="00152D1A" w:rsidRDefault="00152D1A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タオルのカラーは13色から選ぶ事ができるので</w:t>
                            </w:r>
                            <w:r w:rsidR="00F671E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、男女でタオルカラーを分けるなど色々と対応が出来ます。</w:t>
                            </w:r>
                          </w:p>
                          <w:p w14:paraId="792B8B9C" w14:textId="5EE3C121" w:rsidR="004F7CB9" w:rsidRPr="004F7CB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タオルハンカチは</w:t>
                            </w:r>
                            <w:r w:rsidR="00062C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日常生活で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使用</w:t>
                            </w:r>
                            <w:r w:rsidR="00062C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します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ので、卒業後にも</w:t>
                            </w:r>
                            <w:r w:rsidR="00152D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大変</w:t>
                            </w:r>
                            <w:r w:rsidR="00062C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役に立つ商品だと思います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6" style="position:absolute;left:0;text-align:left;margin-left:9.95pt;margin-top:265.65pt;width:495pt;height:189.75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247351F" w14:textId="1C37C382" w:rsidR="00055BA4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昨今人気の「今治タオル（今治マーク付き）」に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校章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を刺繍した、今治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タオル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と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校章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コラボレーション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商品になります。タオルには今治マークが付いていますので、受け取った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卒業生・先生方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には日本製の高級タオルである事が分かって</w:t>
                      </w:r>
                      <w:r w:rsidR="00062C2F">
                        <w:rPr>
                          <w:rFonts w:hint="eastAsia"/>
                          <w:sz w:val="24"/>
                          <w:szCs w:val="24"/>
                        </w:rPr>
                        <w:t>もらえる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物</w:t>
                      </w:r>
                      <w:r w:rsidR="00152D1A">
                        <w:rPr>
                          <w:rFonts w:hint="eastAsia"/>
                          <w:sz w:val="24"/>
                          <w:szCs w:val="24"/>
                        </w:rPr>
                        <w:t>だ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と思います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  <w:p w14:paraId="4EE886FA" w14:textId="401147E5" w:rsidR="00152D1A" w:rsidRDefault="00152D1A" w:rsidP="004F7CB9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タオルのカラーは13色から選ぶ事ができるので</w:t>
                      </w:r>
                      <w:r w:rsidR="00F671E7">
                        <w:rPr>
                          <w:rFonts w:hint="eastAsia"/>
                          <w:sz w:val="24"/>
                          <w:szCs w:val="24"/>
                        </w:rPr>
                        <w:t>、男女でタオルカラーを分けるなど色々と対応が出来ます。</w:t>
                      </w:r>
                    </w:p>
                    <w:p w14:paraId="792B8B9C" w14:textId="5EE3C121" w:rsidR="004F7CB9" w:rsidRPr="004F7CB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タオルハンカチは</w:t>
                      </w:r>
                      <w:r w:rsidR="00062C2F">
                        <w:rPr>
                          <w:rFonts w:hint="eastAsia"/>
                          <w:sz w:val="24"/>
                          <w:szCs w:val="24"/>
                        </w:rPr>
                        <w:t>日常生活で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使用</w:t>
                      </w:r>
                      <w:r w:rsidR="00062C2F">
                        <w:rPr>
                          <w:rFonts w:hint="eastAsia"/>
                          <w:sz w:val="24"/>
                          <w:szCs w:val="24"/>
                        </w:rPr>
                        <w:t>します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ので、卒業後にも</w:t>
                      </w:r>
                      <w:r w:rsidR="00152D1A">
                        <w:rPr>
                          <w:rFonts w:hint="eastAsia"/>
                          <w:sz w:val="24"/>
                          <w:szCs w:val="24"/>
                        </w:rPr>
                        <w:t>大変</w:t>
                      </w:r>
                      <w:r w:rsidR="00062C2F">
                        <w:rPr>
                          <w:rFonts w:hint="eastAsia"/>
                          <w:sz w:val="24"/>
                          <w:szCs w:val="24"/>
                        </w:rPr>
                        <w:t>役に立つ商品だと思います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79992ADE">
                <wp:simplePos x="0" y="0"/>
                <wp:positionH relativeFrom="column">
                  <wp:posOffset>133350</wp:posOffset>
                </wp:positionH>
                <wp:positionV relativeFrom="paragraph">
                  <wp:posOffset>5886450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7" type="#_x0000_t202" style="position:absolute;left:0;text-align:left;margin-left:10.5pt;margin-top:463.5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59DF89F7">
                <wp:simplePos x="0" y="0"/>
                <wp:positionH relativeFrom="column">
                  <wp:posOffset>126365</wp:posOffset>
                </wp:positionH>
                <wp:positionV relativeFrom="paragraph">
                  <wp:posOffset>5869305</wp:posOffset>
                </wp:positionV>
                <wp:extent cx="6283325" cy="2190750"/>
                <wp:effectExtent l="0" t="0" r="22225" b="19050"/>
                <wp:wrapThrough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21907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1430A772" w14:textId="77777777" w:rsidR="008C0B4B" w:rsidRDefault="008C0B4B" w:rsidP="008C0B4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今治パイルハンカチ（Ｌ）　＠￥6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0（100～499枚時）　＠￥620（500～999枚時）</w:t>
                            </w:r>
                          </w:p>
                          <w:p w14:paraId="299484AD" w14:textId="77777777" w:rsidR="008C0B4B" w:rsidRDefault="008C0B4B" w:rsidP="008C0B4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今治フェイスタオル　＠￥1,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00（100～499枚時）　＠￥1,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00（500～999枚時）</w:t>
                            </w:r>
                          </w:p>
                          <w:p w14:paraId="5971CEB1" w14:textId="7E390AD8" w:rsidR="00CA6A8B" w:rsidRDefault="00CA6A8B" w:rsidP="00CA6A8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今治ギフトボックス　＠￥300（小ｻｲｽﾞ）　＠￥350（中ｻｲｽﾞ）　＠￥400（大ｻｲｽﾞ）</w:t>
                            </w:r>
                          </w:p>
                          <w:p w14:paraId="3CD46001" w14:textId="7A2090B2" w:rsidR="00CA6A8B" w:rsidRPr="00CA6A8B" w:rsidRDefault="00CA6A8B" w:rsidP="00CA6A8B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合計金額　￥</w:t>
                            </w:r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8" style="position:absolute;left:0;text-align:left;margin-left:9.95pt;margin-top:462.15pt;width:494.75pt;height:172.5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1430A772" w14:textId="77777777" w:rsidR="008C0B4B" w:rsidRDefault="008C0B4B" w:rsidP="008C0B4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今治パイルハンカチ（Ｌ）　＠￥6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0（100～499枚時）　＠￥620（500～999枚時）</w:t>
                      </w:r>
                    </w:p>
                    <w:p w14:paraId="299484AD" w14:textId="77777777" w:rsidR="008C0B4B" w:rsidRDefault="008C0B4B" w:rsidP="008C0B4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今治フェイスタオル　＠￥1,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00（100～499枚時）　＠￥1,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00（500～999枚時）</w:t>
                      </w:r>
                    </w:p>
                    <w:p w14:paraId="5971CEB1" w14:textId="7E390AD8" w:rsidR="00CA6A8B" w:rsidRDefault="00CA6A8B" w:rsidP="00CA6A8B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今治ギフトボックス　＠￥300（小ｻｲｽﾞ）　＠￥350（中ｻｲｽﾞ）　＠￥400（大ｻｲｽﾞ）</w:t>
                      </w:r>
                    </w:p>
                    <w:p w14:paraId="3CD46001" w14:textId="7A2090B2" w:rsidR="00CA6A8B" w:rsidRPr="00CA6A8B" w:rsidRDefault="00CA6A8B" w:rsidP="00CA6A8B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合計金額　￥</w:t>
                      </w:r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307D98ED">
                <wp:simplePos x="0" y="0"/>
                <wp:positionH relativeFrom="column">
                  <wp:posOffset>154940</wp:posOffset>
                </wp:positionH>
                <wp:positionV relativeFrom="paragraph">
                  <wp:posOffset>8232140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29" type="#_x0000_t202" style="position:absolute;left:0;text-align:left;margin-left:12.2pt;margin-top:648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5932099D">
                <wp:simplePos x="0" y="0"/>
                <wp:positionH relativeFrom="column">
                  <wp:posOffset>135890</wp:posOffset>
                </wp:positionH>
                <wp:positionV relativeFrom="paragraph">
                  <wp:posOffset>8231505</wp:posOffset>
                </wp:positionV>
                <wp:extent cx="6286500" cy="1695450"/>
                <wp:effectExtent l="19050" t="19050" r="19050" b="19050"/>
                <wp:wrapThrough wrapText="bothSides">
                  <wp:wrapPolygon edited="0">
                    <wp:start x="-65" y="-243"/>
                    <wp:lineTo x="-65" y="21600"/>
                    <wp:lineTo x="21600" y="21600"/>
                    <wp:lineTo x="21600" y="-243"/>
                    <wp:lineTo x="-65" y="-24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6954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1CD297B0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4EC3148D" w14:textId="40BD71FC" w:rsidR="001D131A" w:rsidRPr="001D131A" w:rsidRDefault="001D131A" w:rsidP="001D131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オリジナル刺繍入り今治タオル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➡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ED1B6A" wp14:editId="05E652EC">
                                  <wp:extent cx="638175" cy="638175"/>
                                  <wp:effectExtent l="0" t="0" r="9525" b="9525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17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0" style="position:absolute;left:0;text-align:left;margin-left:10.7pt;margin-top:648.15pt;width:495pt;height:133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1CD297B0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4EC3148D" w14:textId="40BD71FC" w:rsidR="001D131A" w:rsidRPr="001D131A" w:rsidRDefault="001D131A" w:rsidP="001D131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オリジナル刺繍入り今治タオル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➡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EED1B6A" wp14:editId="05E652EC">
                            <wp:extent cx="638175" cy="638175"/>
                            <wp:effectExtent l="0" t="0" r="9525" b="9525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817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36E22" id="_x0000_t202" coordsize="21600,21600" o:spt="202" path="m,l,21600r21600,l21600,xe">
                <v:stroke joinstyle="miter"/>
                <v:path gradientshapeok="t" o:connecttype="rect"/>
              </v:shapetype>
              <v:shape id="テキスト 13" o:spid="_x0000_s1026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572817C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40909850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781ABB">
                              <w:rPr>
                                <w:rFonts w:hint="eastAsia"/>
                              </w:rPr>
                              <w:t>コンセプト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2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" filled="f" stroked="f">
                <v:textbox>
                  <w:txbxContent>
                    <w:p w14:paraId="6480E9A7" w14:textId="40909850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781ABB">
                        <w:rPr>
                          <w:rFonts w:hint="eastAsia"/>
                        </w:rPr>
                        <w:t>コンセプト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024006E6" w:rsidR="00055BA4" w:rsidRPr="00451084" w:rsidRDefault="00451084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日本製高級タオル（今治タオル）に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校章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58312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刺繍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名入れしたタオルを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024006E6" w:rsidR="00055BA4" w:rsidRPr="00451084" w:rsidRDefault="00451084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日本製高級タオル（今治タオル）に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校章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583123">
                        <w:rPr>
                          <w:rFonts w:hint="eastAsia"/>
                          <w:sz w:val="24"/>
                          <w:szCs w:val="24"/>
                        </w:rPr>
                        <w:t>刺繍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名入れしたタオルを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31200DBD" w:rsidR="00055BA4" w:rsidRPr="00055BA4" w:rsidRDefault="00583123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来年度の卒業記念品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として、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卒業生及び先生方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にお渡しする記念品を検討しておりますが、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学校の校章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卒業生達に</w:t>
                            </w:r>
                            <w:r w:rsidR="001931E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日々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利用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してもらえる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商品を検討したいと考えています。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31200DBD" w:rsidR="00055BA4" w:rsidRPr="00055BA4" w:rsidRDefault="00583123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来年度の卒業記念品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として、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卒業生及び先生方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にお渡しする記念品を検討しておりますが、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学校の校章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卒業生達に</w:t>
                      </w:r>
                      <w:r w:rsidR="001931EF">
                        <w:rPr>
                          <w:rFonts w:hint="eastAsia"/>
                          <w:sz w:val="24"/>
                          <w:szCs w:val="24"/>
                        </w:rPr>
                        <w:t>日々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利用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してもらえる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商品を検討したいと考えています。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249053D3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AD43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5C498D32" w:rsidR="00055BA4" w:rsidRPr="00055BA4" w:rsidRDefault="00583123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校章マーク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入り今治タオルの提案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" fillcolor="#006" stroked="f">
                <v:textbox>
                  <w:txbxContent>
                    <w:p w14:paraId="42EAD349" w14:textId="5C498D32" w:rsidR="00055BA4" w:rsidRPr="00055BA4" w:rsidRDefault="00583123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校章マーク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入り今治タオルの提案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563C2" w14:textId="77777777" w:rsidR="000834A0" w:rsidRDefault="000834A0" w:rsidP="00583123">
      <w:r>
        <w:separator/>
      </w:r>
    </w:p>
  </w:endnote>
  <w:endnote w:type="continuationSeparator" w:id="0">
    <w:p w14:paraId="0272C445" w14:textId="77777777" w:rsidR="000834A0" w:rsidRDefault="000834A0" w:rsidP="0058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FACA" w14:textId="77777777" w:rsidR="000834A0" w:rsidRDefault="000834A0" w:rsidP="00583123">
      <w:r>
        <w:separator/>
      </w:r>
    </w:p>
  </w:footnote>
  <w:footnote w:type="continuationSeparator" w:id="0">
    <w:p w14:paraId="00FF3600" w14:textId="77777777" w:rsidR="000834A0" w:rsidRDefault="000834A0" w:rsidP="00583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27B3C"/>
    <w:rsid w:val="00055BA4"/>
    <w:rsid w:val="000608ED"/>
    <w:rsid w:val="00062C2F"/>
    <w:rsid w:val="00066D2F"/>
    <w:rsid w:val="000769D7"/>
    <w:rsid w:val="000834A0"/>
    <w:rsid w:val="000B2F25"/>
    <w:rsid w:val="00152D1A"/>
    <w:rsid w:val="001931EF"/>
    <w:rsid w:val="001D131A"/>
    <w:rsid w:val="0020017C"/>
    <w:rsid w:val="0039380F"/>
    <w:rsid w:val="00451084"/>
    <w:rsid w:val="004F7CB9"/>
    <w:rsid w:val="005474F0"/>
    <w:rsid w:val="00583123"/>
    <w:rsid w:val="00586F82"/>
    <w:rsid w:val="005F7AAF"/>
    <w:rsid w:val="0063175B"/>
    <w:rsid w:val="006E1C7E"/>
    <w:rsid w:val="00781ABB"/>
    <w:rsid w:val="008C0B4B"/>
    <w:rsid w:val="008F61EB"/>
    <w:rsid w:val="00A47CA1"/>
    <w:rsid w:val="00A522B8"/>
    <w:rsid w:val="00BA4C1E"/>
    <w:rsid w:val="00BD44A2"/>
    <w:rsid w:val="00CA6A8B"/>
    <w:rsid w:val="00D938C7"/>
    <w:rsid w:val="00E14E6B"/>
    <w:rsid w:val="00E50351"/>
    <w:rsid w:val="00F6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83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3123"/>
  </w:style>
  <w:style w:type="paragraph" w:styleId="a6">
    <w:name w:val="footer"/>
    <w:basedOn w:val="a"/>
    <w:link w:val="a7"/>
    <w:uiPriority w:val="99"/>
    <w:unhideWhenUsed/>
    <w:rsid w:val="00583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4410D-43C8-4BE5-89A8-BE862DB5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5</cp:revision>
  <cp:lastPrinted>2020-09-05T05:09:00Z</cp:lastPrinted>
  <dcterms:created xsi:type="dcterms:W3CDTF">2020-09-05T06:39:00Z</dcterms:created>
  <dcterms:modified xsi:type="dcterms:W3CDTF">2022-03-29T07:04:00Z</dcterms:modified>
  <cp:category/>
</cp:coreProperties>
</file>